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1D8" w:rsidRPr="00F16CBF" w:rsidRDefault="00A35A35" w:rsidP="005831D8">
      <w:pPr>
        <w:jc w:val="center"/>
        <w:rPr>
          <w:rFonts w:ascii="Times New Roman" w:hAnsi="Times New Roman" w:cs="Times New Roman"/>
          <w:b/>
          <w:sz w:val="24"/>
          <w:szCs w:val="24"/>
        </w:rPr>
      </w:pPr>
      <w:r w:rsidRPr="00F16CBF">
        <w:rPr>
          <w:rFonts w:ascii="Times New Roman" w:hAnsi="Times New Roman" w:cs="Times New Roman"/>
          <w:b/>
          <w:sz w:val="24"/>
          <w:szCs w:val="24"/>
        </w:rPr>
        <w:t xml:space="preserve">STOP ERRORS IN CREDIT </w:t>
      </w:r>
      <w:r w:rsidR="00275CDA" w:rsidRPr="00F16CBF">
        <w:rPr>
          <w:rFonts w:ascii="Times New Roman" w:hAnsi="Times New Roman" w:cs="Times New Roman"/>
          <w:b/>
          <w:sz w:val="24"/>
          <w:szCs w:val="24"/>
        </w:rPr>
        <w:t xml:space="preserve">USE AND </w:t>
      </w:r>
      <w:r w:rsidRPr="00F16CBF">
        <w:rPr>
          <w:rFonts w:ascii="Times New Roman" w:hAnsi="Times New Roman" w:cs="Times New Roman"/>
          <w:b/>
          <w:sz w:val="24"/>
          <w:szCs w:val="24"/>
        </w:rPr>
        <w:t xml:space="preserve">REPORTING </w:t>
      </w:r>
      <w:r w:rsidR="00275CDA" w:rsidRPr="00F16CBF">
        <w:rPr>
          <w:rFonts w:ascii="Times New Roman" w:hAnsi="Times New Roman" w:cs="Times New Roman"/>
          <w:b/>
          <w:sz w:val="24"/>
          <w:szCs w:val="24"/>
        </w:rPr>
        <w:t xml:space="preserve">(SECURE) </w:t>
      </w:r>
      <w:r w:rsidRPr="00F16CBF">
        <w:rPr>
          <w:rFonts w:ascii="Times New Roman" w:hAnsi="Times New Roman" w:cs="Times New Roman"/>
          <w:b/>
          <w:sz w:val="24"/>
          <w:szCs w:val="24"/>
        </w:rPr>
        <w:t>ACT OF 201</w:t>
      </w:r>
      <w:r w:rsidR="007B7925" w:rsidRPr="00F16CBF">
        <w:rPr>
          <w:rFonts w:ascii="Times New Roman" w:hAnsi="Times New Roman" w:cs="Times New Roman"/>
          <w:b/>
          <w:sz w:val="24"/>
          <w:szCs w:val="24"/>
        </w:rPr>
        <w:t>5</w:t>
      </w:r>
    </w:p>
    <w:p w:rsidR="007728A6" w:rsidRDefault="007728A6" w:rsidP="007728A6">
      <w:pPr>
        <w:rPr>
          <w:rFonts w:ascii="Times New Roman" w:hAnsi="Times New Roman" w:cs="Times New Roman"/>
          <w:sz w:val="24"/>
          <w:szCs w:val="24"/>
        </w:rPr>
      </w:pPr>
      <w:r>
        <w:rPr>
          <w:rFonts w:ascii="Times New Roman" w:hAnsi="Times New Roman" w:cs="Times New Roman"/>
          <w:sz w:val="24"/>
          <w:szCs w:val="24"/>
        </w:rPr>
        <w:t xml:space="preserve">Consumers are reeling from news that a data breach at Equifax, one of the big three credit reporting agencies, has compromised the personal information of 143 million people.  </w:t>
      </w:r>
      <w:r>
        <w:rPr>
          <w:rFonts w:ascii="Times New Roman" w:hAnsi="Times New Roman" w:cs="Times New Roman"/>
          <w:sz w:val="24"/>
          <w:szCs w:val="24"/>
        </w:rPr>
        <w:t>T</w:t>
      </w:r>
      <w:r w:rsidRPr="00892EBB">
        <w:rPr>
          <w:rFonts w:ascii="Times New Roman" w:hAnsi="Times New Roman" w:cs="Times New Roman"/>
          <w:sz w:val="24"/>
          <w:szCs w:val="24"/>
        </w:rPr>
        <w:t xml:space="preserve">he data </w:t>
      </w:r>
      <w:r>
        <w:rPr>
          <w:rFonts w:ascii="Times New Roman" w:hAnsi="Times New Roman" w:cs="Times New Roman"/>
          <w:sz w:val="24"/>
          <w:szCs w:val="24"/>
        </w:rPr>
        <w:t xml:space="preserve">included customers’ </w:t>
      </w:r>
      <w:r w:rsidRPr="00892EBB">
        <w:rPr>
          <w:rFonts w:ascii="Times New Roman" w:hAnsi="Times New Roman" w:cs="Times New Roman"/>
          <w:sz w:val="24"/>
          <w:szCs w:val="24"/>
        </w:rPr>
        <w:t>names, Social Security</w:t>
      </w:r>
      <w:r>
        <w:rPr>
          <w:rFonts w:ascii="Times New Roman" w:hAnsi="Times New Roman" w:cs="Times New Roman"/>
          <w:sz w:val="24"/>
          <w:szCs w:val="24"/>
        </w:rPr>
        <w:t xml:space="preserve"> numbers, birthdates, addresses, </w:t>
      </w:r>
      <w:r>
        <w:rPr>
          <w:rFonts w:ascii="Times New Roman" w:hAnsi="Times New Roman" w:cs="Times New Roman"/>
          <w:sz w:val="24"/>
          <w:szCs w:val="24"/>
        </w:rPr>
        <w:t>driver’s license numbers</w:t>
      </w:r>
      <w:r>
        <w:rPr>
          <w:rFonts w:ascii="Times New Roman" w:hAnsi="Times New Roman" w:cs="Times New Roman"/>
          <w:sz w:val="24"/>
          <w:szCs w:val="24"/>
        </w:rPr>
        <w:t>, and for some consumers, credit card numbers.</w:t>
      </w:r>
      <w:r>
        <w:rPr>
          <w:rFonts w:ascii="Times New Roman" w:hAnsi="Times New Roman" w:cs="Times New Roman"/>
          <w:sz w:val="24"/>
          <w:szCs w:val="24"/>
        </w:rPr>
        <w:t xml:space="preserve">  These data could easily be used by criminals to</w:t>
      </w:r>
      <w:r w:rsidRPr="00892EBB">
        <w:rPr>
          <w:rFonts w:ascii="Times New Roman" w:hAnsi="Times New Roman" w:cs="Times New Roman"/>
          <w:sz w:val="24"/>
          <w:szCs w:val="24"/>
        </w:rPr>
        <w:t xml:space="preserve"> </w:t>
      </w:r>
      <w:r>
        <w:rPr>
          <w:rFonts w:ascii="Times New Roman" w:hAnsi="Times New Roman" w:cs="Times New Roman"/>
          <w:sz w:val="24"/>
          <w:szCs w:val="24"/>
        </w:rPr>
        <w:t>steal people’s identity or commit fraud.</w:t>
      </w:r>
    </w:p>
    <w:p w:rsidR="007728A6" w:rsidRDefault="007728A6" w:rsidP="007728A6">
      <w:pPr>
        <w:rPr>
          <w:rFonts w:ascii="Times New Roman" w:hAnsi="Times New Roman" w:cs="Times New Roman"/>
          <w:sz w:val="24"/>
          <w:szCs w:val="24"/>
        </w:rPr>
      </w:pPr>
      <w:r>
        <w:rPr>
          <w:rFonts w:ascii="Times New Roman" w:hAnsi="Times New Roman" w:cs="Times New Roman"/>
          <w:sz w:val="24"/>
          <w:szCs w:val="24"/>
        </w:rPr>
        <w:t xml:space="preserve">The impact on </w:t>
      </w:r>
      <w:r w:rsidR="00357B64">
        <w:rPr>
          <w:rFonts w:ascii="Times New Roman" w:hAnsi="Times New Roman" w:cs="Times New Roman"/>
          <w:sz w:val="24"/>
          <w:szCs w:val="24"/>
        </w:rPr>
        <w:t>consumers whose data has been stolen</w:t>
      </w:r>
      <w:r>
        <w:rPr>
          <w:rFonts w:ascii="Times New Roman" w:hAnsi="Times New Roman" w:cs="Times New Roman"/>
          <w:sz w:val="24"/>
          <w:szCs w:val="24"/>
        </w:rPr>
        <w:t xml:space="preserve"> is potentially devastating.  As a result of identity theft and fraud, customers face the risk of having debt accrued in their name.  They could suffer long-lasting damage to their credit, and as a result, they could be denied loans, mortgages, employment, or even rental housing.  To resolve the damage done by this data breach, they will likely spend months if not years trying to resolve resulting errors and problems with their financial records</w:t>
      </w:r>
      <w:r>
        <w:rPr>
          <w:rFonts w:ascii="Times New Roman" w:hAnsi="Times New Roman" w:cs="Times New Roman"/>
          <w:sz w:val="24"/>
          <w:szCs w:val="24"/>
        </w:rPr>
        <w:t>.</w:t>
      </w:r>
    </w:p>
    <w:p w:rsidR="004E4B0E" w:rsidRPr="002C138C" w:rsidRDefault="004E4B0E" w:rsidP="00357B64">
      <w:pPr>
        <w:rPr>
          <w:rFonts w:ascii="Times New Roman" w:hAnsi="Times New Roman" w:cs="Times New Roman"/>
          <w:bCs/>
          <w:sz w:val="24"/>
          <w:szCs w:val="24"/>
        </w:rPr>
      </w:pPr>
      <w:r w:rsidRPr="002C138C">
        <w:rPr>
          <w:rFonts w:ascii="Times New Roman" w:hAnsi="Times New Roman" w:cs="Times New Roman"/>
          <w:sz w:val="24"/>
          <w:szCs w:val="24"/>
        </w:rPr>
        <w:t>Under the Fair Credit Reporting Act</w:t>
      </w:r>
      <w:r w:rsidR="00B73EF3" w:rsidRPr="002C138C">
        <w:rPr>
          <w:rFonts w:ascii="Times New Roman" w:hAnsi="Times New Roman" w:cs="Times New Roman"/>
          <w:sz w:val="24"/>
          <w:szCs w:val="24"/>
        </w:rPr>
        <w:t xml:space="preserve"> (FCRA)</w:t>
      </w:r>
      <w:r w:rsidRPr="002C138C">
        <w:rPr>
          <w:rFonts w:ascii="Times New Roman" w:hAnsi="Times New Roman" w:cs="Times New Roman"/>
          <w:sz w:val="24"/>
          <w:szCs w:val="24"/>
        </w:rPr>
        <w:t xml:space="preserve">, </w:t>
      </w:r>
      <w:r w:rsidR="008011DB" w:rsidRPr="002C138C">
        <w:rPr>
          <w:rFonts w:ascii="Times New Roman" w:hAnsi="Times New Roman" w:cs="Times New Roman"/>
          <w:sz w:val="24"/>
          <w:szCs w:val="24"/>
        </w:rPr>
        <w:t>credit reporting agencies (CRAs) are required to “</w:t>
      </w:r>
      <w:r w:rsidR="008011DB" w:rsidRPr="002C138C">
        <w:rPr>
          <w:rFonts w:ascii="Times New Roman" w:hAnsi="Times New Roman" w:cs="Times New Roman"/>
          <w:bCs/>
          <w:sz w:val="24"/>
          <w:szCs w:val="24"/>
        </w:rPr>
        <w:t xml:space="preserve">follow </w:t>
      </w:r>
      <w:r w:rsidR="008011DB" w:rsidRPr="002C138C">
        <w:rPr>
          <w:rFonts w:ascii="Times New Roman" w:hAnsi="Times New Roman" w:cs="Times New Roman"/>
          <w:b/>
          <w:bCs/>
          <w:sz w:val="24"/>
          <w:szCs w:val="24"/>
        </w:rPr>
        <w:t>reasonable procedures to assure maximum possible accuracy</w:t>
      </w:r>
      <w:r w:rsidR="008011DB" w:rsidRPr="002C138C">
        <w:rPr>
          <w:rFonts w:ascii="Times New Roman" w:hAnsi="Times New Roman" w:cs="Times New Roman"/>
          <w:bCs/>
          <w:sz w:val="24"/>
          <w:szCs w:val="24"/>
        </w:rPr>
        <w:t>” of information contained in credit reports</w:t>
      </w:r>
      <w:r w:rsidR="00B477BA" w:rsidRPr="002C138C">
        <w:rPr>
          <w:rFonts w:ascii="Times New Roman" w:hAnsi="Times New Roman" w:cs="Times New Roman"/>
          <w:bCs/>
          <w:sz w:val="24"/>
          <w:szCs w:val="24"/>
        </w:rPr>
        <w:t xml:space="preserve">, </w:t>
      </w:r>
      <w:r w:rsidR="00F038A5" w:rsidRPr="002C138C">
        <w:rPr>
          <w:rFonts w:ascii="Times New Roman" w:hAnsi="Times New Roman" w:cs="Times New Roman"/>
          <w:bCs/>
          <w:sz w:val="24"/>
          <w:szCs w:val="24"/>
        </w:rPr>
        <w:t xml:space="preserve">but </w:t>
      </w:r>
      <w:r w:rsidR="00357B64">
        <w:rPr>
          <w:rFonts w:ascii="Times New Roman" w:hAnsi="Times New Roman" w:cs="Times New Roman"/>
          <w:bCs/>
          <w:sz w:val="24"/>
          <w:szCs w:val="24"/>
        </w:rPr>
        <w:t xml:space="preserve">not only do </w:t>
      </w:r>
      <w:r w:rsidR="00F038A5" w:rsidRPr="002C138C">
        <w:rPr>
          <w:rFonts w:ascii="Times New Roman" w:hAnsi="Times New Roman" w:cs="Times New Roman"/>
          <w:bCs/>
          <w:sz w:val="24"/>
          <w:szCs w:val="24"/>
        </w:rPr>
        <w:t>reports contain</w:t>
      </w:r>
      <w:r w:rsidR="008011DB" w:rsidRPr="002C138C">
        <w:rPr>
          <w:rFonts w:ascii="Times New Roman" w:hAnsi="Times New Roman" w:cs="Times New Roman"/>
          <w:bCs/>
          <w:sz w:val="24"/>
          <w:szCs w:val="24"/>
        </w:rPr>
        <w:t xml:space="preserve"> far too many preventable errors</w:t>
      </w:r>
      <w:r w:rsidR="00357B64">
        <w:rPr>
          <w:rFonts w:ascii="Times New Roman" w:hAnsi="Times New Roman" w:cs="Times New Roman"/>
          <w:bCs/>
          <w:sz w:val="24"/>
          <w:szCs w:val="24"/>
        </w:rPr>
        <w:t xml:space="preserve"> but c</w:t>
      </w:r>
      <w:r w:rsidR="008011DB" w:rsidRPr="002C138C">
        <w:rPr>
          <w:rFonts w:ascii="Times New Roman" w:hAnsi="Times New Roman" w:cs="Times New Roman"/>
          <w:bCs/>
          <w:sz w:val="24"/>
          <w:szCs w:val="24"/>
        </w:rPr>
        <w:t>onsumers find themselves trapped in a maze of dispute procedures and feel powerless to stop incorrect information from ruining their lives.</w:t>
      </w:r>
      <w:r w:rsidR="00357B64">
        <w:rPr>
          <w:rFonts w:ascii="Times New Roman" w:hAnsi="Times New Roman" w:cs="Times New Roman"/>
          <w:bCs/>
          <w:sz w:val="24"/>
          <w:szCs w:val="24"/>
        </w:rPr>
        <w:t xml:space="preserve">  </w:t>
      </w:r>
    </w:p>
    <w:p w:rsidR="00B73EF3" w:rsidRPr="002C138C" w:rsidRDefault="00D00D8C" w:rsidP="00357B64">
      <w:pPr>
        <w:rPr>
          <w:rFonts w:ascii="Times New Roman" w:hAnsi="Times New Roman" w:cs="Times New Roman"/>
          <w:bCs/>
          <w:sz w:val="24"/>
          <w:szCs w:val="24"/>
        </w:rPr>
      </w:pPr>
      <w:r w:rsidRPr="002C138C">
        <w:rPr>
          <w:rFonts w:ascii="Times New Roman" w:hAnsi="Times New Roman" w:cs="Times New Roman"/>
          <w:bCs/>
          <w:sz w:val="24"/>
          <w:szCs w:val="24"/>
        </w:rPr>
        <w:t xml:space="preserve">The </w:t>
      </w:r>
      <w:r w:rsidRPr="002C138C">
        <w:rPr>
          <w:rFonts w:ascii="Times New Roman" w:hAnsi="Times New Roman" w:cs="Times New Roman"/>
          <w:bCs/>
          <w:i/>
          <w:sz w:val="24"/>
          <w:szCs w:val="24"/>
        </w:rPr>
        <w:t xml:space="preserve">Stop Errors in Credit </w:t>
      </w:r>
      <w:r w:rsidR="00275CDA" w:rsidRPr="002C138C">
        <w:rPr>
          <w:rFonts w:ascii="Times New Roman" w:hAnsi="Times New Roman" w:cs="Times New Roman"/>
          <w:bCs/>
          <w:i/>
          <w:sz w:val="24"/>
          <w:szCs w:val="24"/>
        </w:rPr>
        <w:t xml:space="preserve">Use and </w:t>
      </w:r>
      <w:r w:rsidRPr="002C138C">
        <w:rPr>
          <w:rFonts w:ascii="Times New Roman" w:hAnsi="Times New Roman" w:cs="Times New Roman"/>
          <w:bCs/>
          <w:i/>
          <w:sz w:val="24"/>
          <w:szCs w:val="24"/>
        </w:rPr>
        <w:t xml:space="preserve">Reporting </w:t>
      </w:r>
      <w:r w:rsidR="00275CDA" w:rsidRPr="002C138C">
        <w:rPr>
          <w:rFonts w:ascii="Times New Roman" w:hAnsi="Times New Roman" w:cs="Times New Roman"/>
          <w:bCs/>
          <w:i/>
          <w:sz w:val="24"/>
          <w:szCs w:val="24"/>
        </w:rPr>
        <w:t xml:space="preserve">(SECURE) </w:t>
      </w:r>
      <w:r w:rsidRPr="002C138C">
        <w:rPr>
          <w:rFonts w:ascii="Times New Roman" w:hAnsi="Times New Roman" w:cs="Times New Roman"/>
          <w:bCs/>
          <w:i/>
          <w:sz w:val="24"/>
          <w:szCs w:val="24"/>
        </w:rPr>
        <w:t>Act of 201</w:t>
      </w:r>
      <w:r w:rsidR="007728A6">
        <w:rPr>
          <w:rFonts w:ascii="Times New Roman" w:hAnsi="Times New Roman" w:cs="Times New Roman"/>
          <w:bCs/>
          <w:i/>
          <w:sz w:val="24"/>
          <w:szCs w:val="24"/>
        </w:rPr>
        <w:t>7</w:t>
      </w:r>
      <w:r w:rsidRPr="002C138C">
        <w:rPr>
          <w:rFonts w:ascii="Times New Roman" w:hAnsi="Times New Roman" w:cs="Times New Roman"/>
          <w:bCs/>
          <w:i/>
          <w:sz w:val="24"/>
          <w:szCs w:val="24"/>
        </w:rPr>
        <w:t xml:space="preserve"> </w:t>
      </w:r>
      <w:r w:rsidR="00357B64">
        <w:rPr>
          <w:rFonts w:ascii="Times New Roman" w:hAnsi="Times New Roman" w:cs="Times New Roman"/>
          <w:bCs/>
          <w:sz w:val="24"/>
          <w:szCs w:val="24"/>
        </w:rPr>
        <w:t xml:space="preserve">would help consumers impacted by the recent data breach by making it easier to catch and resolve identity theft, fraud, and errors in their credit reports.  The bill </w:t>
      </w:r>
      <w:r w:rsidRPr="002C138C">
        <w:rPr>
          <w:rFonts w:ascii="Times New Roman" w:hAnsi="Times New Roman" w:cs="Times New Roman"/>
          <w:bCs/>
          <w:sz w:val="24"/>
          <w:szCs w:val="24"/>
        </w:rPr>
        <w:t>would</w:t>
      </w:r>
      <w:r w:rsidR="008011DB" w:rsidRPr="002C138C">
        <w:rPr>
          <w:rFonts w:ascii="Times New Roman" w:hAnsi="Times New Roman" w:cs="Times New Roman"/>
          <w:bCs/>
          <w:sz w:val="24"/>
          <w:szCs w:val="24"/>
        </w:rPr>
        <w:t xml:space="preserve">: </w:t>
      </w:r>
    </w:p>
    <w:p w:rsidR="00B73EF3" w:rsidRPr="002C138C" w:rsidRDefault="00B73EF3" w:rsidP="00B73EF3">
      <w:pPr>
        <w:pStyle w:val="ListParagraph"/>
        <w:numPr>
          <w:ilvl w:val="0"/>
          <w:numId w:val="4"/>
        </w:numPr>
        <w:rPr>
          <w:rFonts w:ascii="Times New Roman" w:hAnsi="Times New Roman" w:cs="Times New Roman"/>
          <w:bCs/>
          <w:sz w:val="24"/>
          <w:szCs w:val="24"/>
        </w:rPr>
      </w:pPr>
      <w:r w:rsidRPr="002C138C">
        <w:rPr>
          <w:rFonts w:ascii="Times New Roman" w:hAnsi="Times New Roman" w:cs="Times New Roman"/>
          <w:bCs/>
          <w:sz w:val="24"/>
          <w:szCs w:val="24"/>
        </w:rPr>
        <w:t>make credit reports more accurate from the begi</w:t>
      </w:r>
      <w:r w:rsidR="00032209" w:rsidRPr="002C138C">
        <w:rPr>
          <w:rFonts w:ascii="Times New Roman" w:hAnsi="Times New Roman" w:cs="Times New Roman"/>
          <w:bCs/>
          <w:sz w:val="24"/>
          <w:szCs w:val="24"/>
        </w:rPr>
        <w:t>n</w:t>
      </w:r>
      <w:r w:rsidRPr="002C138C">
        <w:rPr>
          <w:rFonts w:ascii="Times New Roman" w:hAnsi="Times New Roman" w:cs="Times New Roman"/>
          <w:bCs/>
          <w:sz w:val="24"/>
          <w:szCs w:val="24"/>
        </w:rPr>
        <w:t>n</w:t>
      </w:r>
      <w:r w:rsidR="00032209" w:rsidRPr="002C138C">
        <w:rPr>
          <w:rFonts w:ascii="Times New Roman" w:hAnsi="Times New Roman" w:cs="Times New Roman"/>
          <w:bCs/>
          <w:sz w:val="24"/>
          <w:szCs w:val="24"/>
        </w:rPr>
        <w:t>in</w:t>
      </w:r>
      <w:r w:rsidRPr="002C138C">
        <w:rPr>
          <w:rFonts w:ascii="Times New Roman" w:hAnsi="Times New Roman" w:cs="Times New Roman"/>
          <w:bCs/>
          <w:sz w:val="24"/>
          <w:szCs w:val="24"/>
        </w:rPr>
        <w:t>g;</w:t>
      </w:r>
    </w:p>
    <w:p w:rsidR="007B7925" w:rsidRPr="002C138C" w:rsidRDefault="007B7925" w:rsidP="00B73EF3">
      <w:pPr>
        <w:pStyle w:val="ListParagraph"/>
        <w:numPr>
          <w:ilvl w:val="0"/>
          <w:numId w:val="4"/>
        </w:numPr>
        <w:rPr>
          <w:rFonts w:ascii="Times New Roman" w:hAnsi="Times New Roman" w:cs="Times New Roman"/>
          <w:bCs/>
          <w:sz w:val="24"/>
          <w:szCs w:val="24"/>
        </w:rPr>
      </w:pPr>
      <w:r w:rsidRPr="002C138C">
        <w:rPr>
          <w:rFonts w:ascii="Times New Roman" w:hAnsi="Times New Roman" w:cs="Times New Roman"/>
          <w:bCs/>
          <w:sz w:val="24"/>
          <w:szCs w:val="24"/>
        </w:rPr>
        <w:t>enable parents to protect their children from identity theft;</w:t>
      </w:r>
    </w:p>
    <w:p w:rsidR="00B73EF3" w:rsidRPr="002C138C" w:rsidRDefault="008011DB" w:rsidP="00B73EF3">
      <w:pPr>
        <w:pStyle w:val="ListParagraph"/>
        <w:numPr>
          <w:ilvl w:val="0"/>
          <w:numId w:val="4"/>
        </w:numPr>
        <w:rPr>
          <w:rFonts w:ascii="Times New Roman" w:hAnsi="Times New Roman" w:cs="Times New Roman"/>
          <w:bCs/>
          <w:sz w:val="24"/>
          <w:szCs w:val="24"/>
        </w:rPr>
      </w:pPr>
      <w:r w:rsidRPr="002C138C">
        <w:rPr>
          <w:rFonts w:ascii="Times New Roman" w:hAnsi="Times New Roman" w:cs="Times New Roman"/>
          <w:bCs/>
          <w:sz w:val="24"/>
          <w:szCs w:val="24"/>
        </w:rPr>
        <w:t xml:space="preserve">ensure that consumers are heard when they dispute information in their credit report; </w:t>
      </w:r>
    </w:p>
    <w:p w:rsidR="00E9662F" w:rsidRPr="002C138C" w:rsidRDefault="00E9662F" w:rsidP="00B73EF3">
      <w:pPr>
        <w:pStyle w:val="ListParagraph"/>
        <w:numPr>
          <w:ilvl w:val="0"/>
          <w:numId w:val="4"/>
        </w:numPr>
        <w:rPr>
          <w:rFonts w:ascii="Times New Roman" w:hAnsi="Times New Roman" w:cs="Times New Roman"/>
          <w:bCs/>
          <w:sz w:val="24"/>
          <w:szCs w:val="24"/>
        </w:rPr>
      </w:pPr>
      <w:r w:rsidRPr="002C138C">
        <w:rPr>
          <w:rFonts w:ascii="Times New Roman" w:hAnsi="Times New Roman" w:cs="Times New Roman"/>
          <w:bCs/>
          <w:sz w:val="24"/>
          <w:szCs w:val="24"/>
        </w:rPr>
        <w:t xml:space="preserve">provide consumers </w:t>
      </w:r>
      <w:r w:rsidR="00275CDA" w:rsidRPr="002C138C">
        <w:rPr>
          <w:rFonts w:ascii="Times New Roman" w:hAnsi="Times New Roman" w:cs="Times New Roman"/>
          <w:bCs/>
          <w:sz w:val="24"/>
          <w:szCs w:val="24"/>
        </w:rPr>
        <w:t xml:space="preserve">with </w:t>
      </w:r>
      <w:r w:rsidRPr="002C138C">
        <w:rPr>
          <w:rFonts w:ascii="Times New Roman" w:hAnsi="Times New Roman" w:cs="Times New Roman"/>
          <w:bCs/>
          <w:sz w:val="24"/>
          <w:szCs w:val="24"/>
        </w:rPr>
        <w:t>a free, meani</w:t>
      </w:r>
      <w:r w:rsidR="00096EA7" w:rsidRPr="002C138C">
        <w:rPr>
          <w:rFonts w:ascii="Times New Roman" w:hAnsi="Times New Roman" w:cs="Times New Roman"/>
          <w:bCs/>
          <w:sz w:val="24"/>
          <w:szCs w:val="24"/>
        </w:rPr>
        <w:t>ngful credit score once a year;</w:t>
      </w:r>
    </w:p>
    <w:p w:rsidR="00B73EF3" w:rsidRPr="002C138C" w:rsidRDefault="008011DB" w:rsidP="00B73EF3">
      <w:pPr>
        <w:pStyle w:val="ListParagraph"/>
        <w:numPr>
          <w:ilvl w:val="0"/>
          <w:numId w:val="4"/>
        </w:numPr>
        <w:rPr>
          <w:rFonts w:ascii="Times New Roman" w:hAnsi="Times New Roman" w:cs="Times New Roman"/>
          <w:bCs/>
          <w:sz w:val="24"/>
          <w:szCs w:val="24"/>
        </w:rPr>
      </w:pPr>
      <w:r w:rsidRPr="002C138C">
        <w:rPr>
          <w:rFonts w:ascii="Times New Roman" w:hAnsi="Times New Roman" w:cs="Times New Roman"/>
          <w:bCs/>
          <w:sz w:val="24"/>
          <w:szCs w:val="24"/>
        </w:rPr>
        <w:t xml:space="preserve">require CRAs and data furnishers to </w:t>
      </w:r>
      <w:r w:rsidR="00D00D8C" w:rsidRPr="002C138C">
        <w:rPr>
          <w:rFonts w:ascii="Times New Roman" w:hAnsi="Times New Roman" w:cs="Times New Roman"/>
          <w:bCs/>
          <w:sz w:val="24"/>
          <w:szCs w:val="24"/>
        </w:rPr>
        <w:t xml:space="preserve">conduct </w:t>
      </w:r>
      <w:r w:rsidRPr="002C138C">
        <w:rPr>
          <w:rFonts w:ascii="Times New Roman" w:hAnsi="Times New Roman" w:cs="Times New Roman"/>
          <w:bCs/>
          <w:sz w:val="24"/>
          <w:szCs w:val="24"/>
        </w:rPr>
        <w:t xml:space="preserve">meaningful investigations when consumers file disputes; </w:t>
      </w:r>
    </w:p>
    <w:p w:rsidR="00592B1D" w:rsidRPr="002C138C" w:rsidRDefault="008011DB" w:rsidP="00B73EF3">
      <w:pPr>
        <w:pStyle w:val="ListParagraph"/>
        <w:numPr>
          <w:ilvl w:val="0"/>
          <w:numId w:val="4"/>
        </w:numPr>
        <w:rPr>
          <w:rFonts w:ascii="Times New Roman" w:hAnsi="Times New Roman" w:cs="Times New Roman"/>
          <w:sz w:val="24"/>
          <w:szCs w:val="24"/>
        </w:rPr>
      </w:pPr>
      <w:r w:rsidRPr="002C138C">
        <w:rPr>
          <w:rFonts w:ascii="Times New Roman" w:hAnsi="Times New Roman" w:cs="Times New Roman"/>
          <w:bCs/>
          <w:sz w:val="24"/>
          <w:szCs w:val="24"/>
        </w:rPr>
        <w:t xml:space="preserve">provide additional tools to agencies </w:t>
      </w:r>
      <w:r w:rsidR="00D00D8C" w:rsidRPr="002C138C">
        <w:rPr>
          <w:rFonts w:ascii="Times New Roman" w:hAnsi="Times New Roman" w:cs="Times New Roman"/>
          <w:bCs/>
          <w:sz w:val="24"/>
          <w:szCs w:val="24"/>
        </w:rPr>
        <w:t xml:space="preserve">to </w:t>
      </w:r>
      <w:r w:rsidRPr="002C138C">
        <w:rPr>
          <w:rFonts w:ascii="Times New Roman" w:hAnsi="Times New Roman" w:cs="Times New Roman"/>
          <w:bCs/>
          <w:sz w:val="24"/>
          <w:szCs w:val="24"/>
        </w:rPr>
        <w:t xml:space="preserve">adequately </w:t>
      </w:r>
      <w:r w:rsidR="00D00D8C" w:rsidRPr="002C138C">
        <w:rPr>
          <w:rFonts w:ascii="Times New Roman" w:hAnsi="Times New Roman" w:cs="Times New Roman"/>
          <w:bCs/>
          <w:sz w:val="24"/>
          <w:szCs w:val="24"/>
        </w:rPr>
        <w:t xml:space="preserve">regulate </w:t>
      </w:r>
      <w:r w:rsidRPr="002C138C">
        <w:rPr>
          <w:rFonts w:ascii="Times New Roman" w:hAnsi="Times New Roman" w:cs="Times New Roman"/>
          <w:bCs/>
          <w:sz w:val="24"/>
          <w:szCs w:val="24"/>
        </w:rPr>
        <w:t xml:space="preserve">and </w:t>
      </w:r>
      <w:r w:rsidR="00D00D8C" w:rsidRPr="002C138C">
        <w:rPr>
          <w:rFonts w:ascii="Times New Roman" w:hAnsi="Times New Roman" w:cs="Times New Roman"/>
          <w:bCs/>
          <w:sz w:val="24"/>
          <w:szCs w:val="24"/>
        </w:rPr>
        <w:t>supervise</w:t>
      </w:r>
      <w:r w:rsidR="00B477BA" w:rsidRPr="002C138C">
        <w:rPr>
          <w:rFonts w:ascii="Times New Roman" w:hAnsi="Times New Roman" w:cs="Times New Roman"/>
          <w:bCs/>
          <w:sz w:val="24"/>
          <w:szCs w:val="24"/>
        </w:rPr>
        <w:t xml:space="preserve"> </w:t>
      </w:r>
      <w:r w:rsidR="00592B1D" w:rsidRPr="002C138C">
        <w:rPr>
          <w:rFonts w:ascii="Times New Roman" w:hAnsi="Times New Roman" w:cs="Times New Roman"/>
          <w:bCs/>
          <w:sz w:val="24"/>
          <w:szCs w:val="24"/>
        </w:rPr>
        <w:t xml:space="preserve">credit reporting agencies; </w:t>
      </w:r>
      <w:r w:rsidR="007B7925" w:rsidRPr="002C138C">
        <w:rPr>
          <w:rFonts w:ascii="Times New Roman" w:hAnsi="Times New Roman" w:cs="Times New Roman"/>
          <w:bCs/>
          <w:sz w:val="24"/>
          <w:szCs w:val="24"/>
        </w:rPr>
        <w:t>and</w:t>
      </w:r>
    </w:p>
    <w:p w:rsidR="008011DB" w:rsidRPr="002C138C" w:rsidRDefault="00592B1D" w:rsidP="00B73EF3">
      <w:pPr>
        <w:pStyle w:val="ListParagraph"/>
        <w:numPr>
          <w:ilvl w:val="0"/>
          <w:numId w:val="4"/>
        </w:numPr>
        <w:rPr>
          <w:rFonts w:ascii="Times New Roman" w:hAnsi="Times New Roman" w:cs="Times New Roman"/>
          <w:sz w:val="24"/>
          <w:szCs w:val="24"/>
        </w:rPr>
      </w:pPr>
      <w:r w:rsidRPr="002C138C">
        <w:rPr>
          <w:rFonts w:ascii="Times New Roman" w:hAnsi="Times New Roman" w:cs="Times New Roman"/>
          <w:bCs/>
          <w:sz w:val="24"/>
          <w:szCs w:val="24"/>
        </w:rPr>
        <w:t>give consumers better legal tools to enforce their rights under the FCRA.</w:t>
      </w:r>
    </w:p>
    <w:p w:rsidR="005831D8" w:rsidRPr="002C138C" w:rsidRDefault="00F038A5" w:rsidP="00032209">
      <w:pPr>
        <w:rPr>
          <w:rFonts w:ascii="Times New Roman" w:hAnsi="Times New Roman" w:cs="Times New Roman"/>
          <w:sz w:val="24"/>
          <w:szCs w:val="24"/>
        </w:rPr>
      </w:pPr>
      <w:r w:rsidRPr="002C138C">
        <w:rPr>
          <w:rFonts w:ascii="Times New Roman" w:hAnsi="Times New Roman" w:cs="Times New Roman"/>
          <w:sz w:val="24"/>
          <w:szCs w:val="24"/>
        </w:rPr>
        <w:t xml:space="preserve">The </w:t>
      </w:r>
      <w:r w:rsidR="00275CDA" w:rsidRPr="002C138C">
        <w:rPr>
          <w:rFonts w:ascii="Times New Roman" w:hAnsi="Times New Roman" w:cs="Times New Roman"/>
          <w:i/>
          <w:sz w:val="24"/>
          <w:szCs w:val="24"/>
        </w:rPr>
        <w:t>SECURE Act</w:t>
      </w:r>
      <w:r w:rsidRPr="002C138C">
        <w:rPr>
          <w:rFonts w:ascii="Times New Roman" w:hAnsi="Times New Roman" w:cs="Times New Roman"/>
          <w:sz w:val="24"/>
          <w:szCs w:val="24"/>
        </w:rPr>
        <w:t xml:space="preserve"> provides</w:t>
      </w:r>
      <w:r w:rsidR="00032209" w:rsidRPr="002C138C">
        <w:rPr>
          <w:rFonts w:ascii="Times New Roman" w:hAnsi="Times New Roman" w:cs="Times New Roman"/>
          <w:sz w:val="24"/>
          <w:szCs w:val="24"/>
        </w:rPr>
        <w:t>:</w:t>
      </w:r>
    </w:p>
    <w:p w:rsidR="005831D8" w:rsidRPr="002C138C" w:rsidRDefault="005831D8" w:rsidP="005831D8">
      <w:pPr>
        <w:rPr>
          <w:rFonts w:ascii="Times New Roman" w:hAnsi="Times New Roman" w:cs="Times New Roman"/>
          <w:sz w:val="24"/>
          <w:szCs w:val="24"/>
          <w:u w:val="single"/>
        </w:rPr>
      </w:pPr>
      <w:r w:rsidRPr="002C138C">
        <w:rPr>
          <w:rFonts w:ascii="Times New Roman" w:hAnsi="Times New Roman" w:cs="Times New Roman"/>
          <w:sz w:val="24"/>
          <w:szCs w:val="24"/>
          <w:u w:val="single"/>
        </w:rPr>
        <w:t>Increased Requirements on CRAs and data furnishers</w:t>
      </w:r>
    </w:p>
    <w:p w:rsidR="005831D8" w:rsidRPr="002C138C" w:rsidRDefault="005831D8" w:rsidP="005831D8">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Require</w:t>
      </w:r>
      <w:r w:rsidR="00032209" w:rsidRPr="002C138C">
        <w:rPr>
          <w:rFonts w:ascii="Times New Roman" w:hAnsi="Times New Roman" w:cs="Times New Roman"/>
          <w:sz w:val="24"/>
          <w:szCs w:val="24"/>
        </w:rPr>
        <w:t>s</w:t>
      </w:r>
      <w:r w:rsidRPr="002C138C">
        <w:rPr>
          <w:rFonts w:ascii="Times New Roman" w:hAnsi="Times New Roman" w:cs="Times New Roman"/>
          <w:sz w:val="24"/>
          <w:szCs w:val="24"/>
        </w:rPr>
        <w:t xml:space="preserve"> CRAs to pass along documentation sent by consumers to data furnishers</w:t>
      </w:r>
      <w:r w:rsidR="00F038A5" w:rsidRPr="002C138C">
        <w:rPr>
          <w:rFonts w:ascii="Times New Roman" w:hAnsi="Times New Roman" w:cs="Times New Roman"/>
          <w:sz w:val="24"/>
          <w:szCs w:val="24"/>
        </w:rPr>
        <w:t xml:space="preserve"> and</w:t>
      </w:r>
      <w:r w:rsidRPr="002C138C">
        <w:rPr>
          <w:rFonts w:ascii="Times New Roman" w:hAnsi="Times New Roman" w:cs="Times New Roman"/>
          <w:sz w:val="24"/>
          <w:szCs w:val="24"/>
        </w:rPr>
        <w:t xml:space="preserve"> require</w:t>
      </w:r>
      <w:r w:rsidR="005C60B3" w:rsidRPr="002C138C">
        <w:rPr>
          <w:rFonts w:ascii="Times New Roman" w:hAnsi="Times New Roman" w:cs="Times New Roman"/>
          <w:sz w:val="24"/>
          <w:szCs w:val="24"/>
        </w:rPr>
        <w:t>s</w:t>
      </w:r>
      <w:r w:rsidRPr="002C138C">
        <w:rPr>
          <w:rFonts w:ascii="Times New Roman" w:hAnsi="Times New Roman" w:cs="Times New Roman"/>
          <w:sz w:val="24"/>
          <w:szCs w:val="24"/>
        </w:rPr>
        <w:t xml:space="preserve"> data furnishers to consider the document</w:t>
      </w:r>
      <w:r w:rsidR="005675EE" w:rsidRPr="002C138C">
        <w:rPr>
          <w:rFonts w:ascii="Times New Roman" w:hAnsi="Times New Roman" w:cs="Times New Roman"/>
          <w:sz w:val="24"/>
          <w:szCs w:val="24"/>
        </w:rPr>
        <w:t>ation in their re-investigation;</w:t>
      </w:r>
    </w:p>
    <w:p w:rsidR="0064261F" w:rsidRPr="002C138C" w:rsidRDefault="005831D8" w:rsidP="007F7E08">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Require</w:t>
      </w:r>
      <w:r w:rsidR="00032209" w:rsidRPr="002C138C">
        <w:rPr>
          <w:rFonts w:ascii="Times New Roman" w:hAnsi="Times New Roman" w:cs="Times New Roman"/>
          <w:sz w:val="24"/>
          <w:szCs w:val="24"/>
        </w:rPr>
        <w:t>s</w:t>
      </w:r>
      <w:r w:rsidRPr="002C138C">
        <w:rPr>
          <w:rFonts w:ascii="Times New Roman" w:hAnsi="Times New Roman" w:cs="Times New Roman"/>
          <w:sz w:val="24"/>
          <w:szCs w:val="24"/>
        </w:rPr>
        <w:t xml:space="preserve"> CRAs to </w:t>
      </w:r>
      <w:r w:rsidR="005C60B3" w:rsidRPr="002C138C">
        <w:rPr>
          <w:rFonts w:ascii="Times New Roman" w:hAnsi="Times New Roman" w:cs="Times New Roman"/>
          <w:sz w:val="24"/>
          <w:szCs w:val="24"/>
        </w:rPr>
        <w:t>gather</w:t>
      </w:r>
      <w:r w:rsidRPr="002C138C">
        <w:rPr>
          <w:rFonts w:ascii="Times New Roman" w:hAnsi="Times New Roman" w:cs="Times New Roman"/>
          <w:sz w:val="24"/>
          <w:szCs w:val="24"/>
        </w:rPr>
        <w:t xml:space="preserve"> and report </w:t>
      </w:r>
      <w:r w:rsidR="005C60B3" w:rsidRPr="002C138C">
        <w:rPr>
          <w:rFonts w:ascii="Times New Roman" w:hAnsi="Times New Roman" w:cs="Times New Roman"/>
          <w:sz w:val="24"/>
          <w:szCs w:val="24"/>
        </w:rPr>
        <w:t>information</w:t>
      </w:r>
      <w:r w:rsidRPr="002C138C">
        <w:rPr>
          <w:rFonts w:ascii="Times New Roman" w:hAnsi="Times New Roman" w:cs="Times New Roman"/>
          <w:sz w:val="24"/>
          <w:szCs w:val="24"/>
        </w:rPr>
        <w:t xml:space="preserve"> on disputes and their re</w:t>
      </w:r>
      <w:r w:rsidR="005675EE" w:rsidRPr="002C138C">
        <w:rPr>
          <w:rFonts w:ascii="Times New Roman" w:hAnsi="Times New Roman" w:cs="Times New Roman"/>
          <w:sz w:val="24"/>
          <w:szCs w:val="24"/>
        </w:rPr>
        <w:t>solution;</w:t>
      </w:r>
    </w:p>
    <w:p w:rsidR="00032209" w:rsidRPr="002C138C" w:rsidRDefault="00032209" w:rsidP="007F7E08">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lastRenderedPageBreak/>
        <w:t>Directs the CFPB to establish minimum procedures that a CRA must follow to ensure maximum possible accuracy of consumer reports</w:t>
      </w:r>
      <w:r w:rsidR="00F038A5" w:rsidRPr="002C138C">
        <w:rPr>
          <w:rFonts w:ascii="Times New Roman" w:hAnsi="Times New Roman" w:cs="Times New Roman"/>
          <w:sz w:val="24"/>
          <w:szCs w:val="24"/>
        </w:rPr>
        <w:t>;</w:t>
      </w:r>
    </w:p>
    <w:p w:rsidR="00032209" w:rsidRPr="002C138C" w:rsidRDefault="00032209" w:rsidP="007F7E08">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Prevent</w:t>
      </w:r>
      <w:r w:rsidR="00905261" w:rsidRPr="002C138C">
        <w:rPr>
          <w:rFonts w:ascii="Times New Roman" w:hAnsi="Times New Roman" w:cs="Times New Roman"/>
          <w:sz w:val="24"/>
          <w:szCs w:val="24"/>
        </w:rPr>
        <w:t>s</w:t>
      </w:r>
      <w:r w:rsidRPr="002C138C">
        <w:rPr>
          <w:rFonts w:ascii="Times New Roman" w:hAnsi="Times New Roman" w:cs="Times New Roman"/>
          <w:sz w:val="24"/>
          <w:szCs w:val="24"/>
        </w:rPr>
        <w:t xml:space="preserve"> CRAs from ignoring new or additional information provided by </w:t>
      </w:r>
      <w:r w:rsidR="00905261" w:rsidRPr="002C138C">
        <w:rPr>
          <w:rFonts w:ascii="Times New Roman" w:hAnsi="Times New Roman" w:cs="Times New Roman"/>
          <w:sz w:val="24"/>
          <w:szCs w:val="24"/>
        </w:rPr>
        <w:t>a</w:t>
      </w:r>
      <w:r w:rsidRPr="002C138C">
        <w:rPr>
          <w:rFonts w:ascii="Times New Roman" w:hAnsi="Times New Roman" w:cs="Times New Roman"/>
          <w:sz w:val="24"/>
          <w:szCs w:val="24"/>
        </w:rPr>
        <w:t xml:space="preserve"> consumer that is relevant to a</w:t>
      </w:r>
      <w:r w:rsidR="00905261" w:rsidRPr="002C138C">
        <w:rPr>
          <w:rFonts w:ascii="Times New Roman" w:hAnsi="Times New Roman" w:cs="Times New Roman"/>
          <w:sz w:val="24"/>
          <w:szCs w:val="24"/>
        </w:rPr>
        <w:t xml:space="preserve">n </w:t>
      </w:r>
      <w:r w:rsidR="008B7A2D" w:rsidRPr="002C138C">
        <w:rPr>
          <w:rFonts w:ascii="Times New Roman" w:hAnsi="Times New Roman" w:cs="Times New Roman"/>
          <w:sz w:val="24"/>
          <w:szCs w:val="24"/>
        </w:rPr>
        <w:t>on-going</w:t>
      </w:r>
      <w:r w:rsidRPr="002C138C">
        <w:rPr>
          <w:rFonts w:ascii="Times New Roman" w:hAnsi="Times New Roman" w:cs="Times New Roman"/>
          <w:sz w:val="24"/>
          <w:szCs w:val="24"/>
        </w:rPr>
        <w:t xml:space="preserve"> dispute.</w:t>
      </w:r>
    </w:p>
    <w:p w:rsidR="00032209" w:rsidRPr="002C138C" w:rsidRDefault="00905261" w:rsidP="00B477BA">
      <w:pPr>
        <w:keepNext/>
        <w:rPr>
          <w:rFonts w:ascii="Times New Roman" w:hAnsi="Times New Roman" w:cs="Times New Roman"/>
          <w:sz w:val="24"/>
          <w:szCs w:val="24"/>
          <w:u w:val="single"/>
        </w:rPr>
      </w:pPr>
      <w:r w:rsidRPr="002C138C">
        <w:rPr>
          <w:rFonts w:ascii="Times New Roman" w:hAnsi="Times New Roman" w:cs="Times New Roman"/>
          <w:sz w:val="24"/>
          <w:szCs w:val="24"/>
          <w:u w:val="single"/>
        </w:rPr>
        <w:t xml:space="preserve">More </w:t>
      </w:r>
      <w:r w:rsidR="007B7925" w:rsidRPr="002C138C">
        <w:rPr>
          <w:rFonts w:ascii="Times New Roman" w:hAnsi="Times New Roman" w:cs="Times New Roman"/>
          <w:sz w:val="24"/>
          <w:szCs w:val="24"/>
          <w:u w:val="single"/>
        </w:rPr>
        <w:t>Tools for</w:t>
      </w:r>
      <w:r w:rsidR="00032209" w:rsidRPr="002C138C">
        <w:rPr>
          <w:rFonts w:ascii="Times New Roman" w:hAnsi="Times New Roman" w:cs="Times New Roman"/>
          <w:sz w:val="24"/>
          <w:szCs w:val="24"/>
          <w:u w:val="single"/>
        </w:rPr>
        <w:t xml:space="preserve"> Consumers</w:t>
      </w:r>
    </w:p>
    <w:p w:rsidR="005C60B3" w:rsidRPr="002C138C" w:rsidRDefault="00905261" w:rsidP="00B477BA">
      <w:pPr>
        <w:pStyle w:val="ListParagraph"/>
        <w:keepNext/>
        <w:numPr>
          <w:ilvl w:val="0"/>
          <w:numId w:val="6"/>
        </w:numPr>
        <w:rPr>
          <w:rFonts w:ascii="Times New Roman" w:hAnsi="Times New Roman" w:cs="Times New Roman"/>
          <w:sz w:val="24"/>
          <w:szCs w:val="24"/>
        </w:rPr>
      </w:pPr>
      <w:r w:rsidRPr="002C138C">
        <w:rPr>
          <w:rFonts w:ascii="Times New Roman" w:hAnsi="Times New Roman" w:cs="Times New Roman"/>
          <w:sz w:val="24"/>
          <w:szCs w:val="24"/>
        </w:rPr>
        <w:t>Ensures that consumers get the information they need to understand their credit reports</w:t>
      </w:r>
      <w:r w:rsidR="005C60B3" w:rsidRPr="002C138C">
        <w:rPr>
          <w:rFonts w:ascii="Times New Roman" w:hAnsi="Times New Roman" w:cs="Times New Roman"/>
          <w:sz w:val="24"/>
          <w:szCs w:val="24"/>
        </w:rPr>
        <w:t xml:space="preserve"> by enabling consumers to</w:t>
      </w:r>
    </w:p>
    <w:p w:rsidR="005C60B3" w:rsidRPr="002C138C" w:rsidRDefault="00905261" w:rsidP="005C60B3">
      <w:pPr>
        <w:pStyle w:val="ListParagraph"/>
        <w:numPr>
          <w:ilvl w:val="1"/>
          <w:numId w:val="6"/>
        </w:numPr>
        <w:rPr>
          <w:rFonts w:ascii="Times New Roman" w:hAnsi="Times New Roman" w:cs="Times New Roman"/>
          <w:sz w:val="24"/>
          <w:szCs w:val="24"/>
        </w:rPr>
      </w:pPr>
      <w:r w:rsidRPr="002C138C">
        <w:rPr>
          <w:rFonts w:ascii="Times New Roman" w:hAnsi="Times New Roman" w:cs="Times New Roman"/>
          <w:sz w:val="24"/>
          <w:szCs w:val="24"/>
        </w:rPr>
        <w:t xml:space="preserve">understand how their credit report is being used and by whom, </w:t>
      </w:r>
    </w:p>
    <w:p w:rsidR="005C60B3" w:rsidRPr="002C138C" w:rsidRDefault="00905261" w:rsidP="005C60B3">
      <w:pPr>
        <w:pStyle w:val="ListParagraph"/>
        <w:numPr>
          <w:ilvl w:val="1"/>
          <w:numId w:val="6"/>
        </w:numPr>
        <w:rPr>
          <w:rFonts w:ascii="Times New Roman" w:hAnsi="Times New Roman" w:cs="Times New Roman"/>
          <w:sz w:val="24"/>
          <w:szCs w:val="24"/>
        </w:rPr>
      </w:pPr>
      <w:r w:rsidRPr="002C138C">
        <w:rPr>
          <w:rFonts w:ascii="Times New Roman" w:hAnsi="Times New Roman" w:cs="Times New Roman"/>
          <w:sz w:val="24"/>
          <w:szCs w:val="24"/>
        </w:rPr>
        <w:t xml:space="preserve">identify and correct errors on their report, and </w:t>
      </w:r>
    </w:p>
    <w:p w:rsidR="00905261" w:rsidRPr="002C138C" w:rsidRDefault="005C60B3" w:rsidP="005C60B3">
      <w:pPr>
        <w:pStyle w:val="ListParagraph"/>
        <w:numPr>
          <w:ilvl w:val="1"/>
          <w:numId w:val="6"/>
        </w:numPr>
        <w:rPr>
          <w:rFonts w:ascii="Times New Roman" w:hAnsi="Times New Roman" w:cs="Times New Roman"/>
          <w:sz w:val="24"/>
          <w:szCs w:val="24"/>
        </w:rPr>
      </w:pPr>
      <w:r w:rsidRPr="002C138C">
        <w:rPr>
          <w:rFonts w:ascii="Times New Roman" w:hAnsi="Times New Roman" w:cs="Times New Roman"/>
          <w:sz w:val="24"/>
          <w:szCs w:val="24"/>
        </w:rPr>
        <w:t>see the same</w:t>
      </w:r>
      <w:r w:rsidR="00905261" w:rsidRPr="002C138C">
        <w:rPr>
          <w:rFonts w:ascii="Times New Roman" w:hAnsi="Times New Roman" w:cs="Times New Roman"/>
          <w:sz w:val="24"/>
          <w:szCs w:val="24"/>
        </w:rPr>
        <w:t xml:space="preserve"> information </w:t>
      </w:r>
      <w:r w:rsidRPr="002C138C">
        <w:rPr>
          <w:rFonts w:ascii="Times New Roman" w:hAnsi="Times New Roman" w:cs="Times New Roman"/>
          <w:sz w:val="24"/>
          <w:szCs w:val="24"/>
        </w:rPr>
        <w:t xml:space="preserve">that is used by lenders to </w:t>
      </w:r>
      <w:r w:rsidR="00905261" w:rsidRPr="002C138C">
        <w:rPr>
          <w:rFonts w:ascii="Times New Roman" w:hAnsi="Times New Roman" w:cs="Times New Roman"/>
          <w:sz w:val="24"/>
          <w:szCs w:val="24"/>
        </w:rPr>
        <w:t xml:space="preserve">deny </w:t>
      </w:r>
      <w:r w:rsidRPr="002C138C">
        <w:rPr>
          <w:rFonts w:ascii="Times New Roman" w:hAnsi="Times New Roman" w:cs="Times New Roman"/>
          <w:sz w:val="24"/>
          <w:szCs w:val="24"/>
        </w:rPr>
        <w:t xml:space="preserve">a consumer </w:t>
      </w:r>
      <w:r w:rsidR="00905261" w:rsidRPr="002C138C">
        <w:rPr>
          <w:rFonts w:ascii="Times New Roman" w:hAnsi="Times New Roman" w:cs="Times New Roman"/>
          <w:sz w:val="24"/>
          <w:szCs w:val="24"/>
        </w:rPr>
        <w:t>credit or increase interest rates;</w:t>
      </w:r>
      <w:r w:rsidR="008B7A2D" w:rsidRPr="002C138C">
        <w:rPr>
          <w:rFonts w:ascii="Times New Roman" w:hAnsi="Times New Roman" w:cs="Times New Roman"/>
          <w:sz w:val="24"/>
          <w:szCs w:val="24"/>
        </w:rPr>
        <w:t xml:space="preserve"> </w:t>
      </w:r>
    </w:p>
    <w:p w:rsidR="00905261" w:rsidRPr="002C138C" w:rsidRDefault="00905261" w:rsidP="00905261">
      <w:pPr>
        <w:pStyle w:val="ListParagraph"/>
        <w:numPr>
          <w:ilvl w:val="0"/>
          <w:numId w:val="6"/>
        </w:numPr>
        <w:rPr>
          <w:rFonts w:ascii="Times New Roman" w:hAnsi="Times New Roman" w:cs="Times New Roman"/>
          <w:sz w:val="24"/>
          <w:szCs w:val="24"/>
        </w:rPr>
      </w:pPr>
      <w:r w:rsidRPr="002C138C">
        <w:rPr>
          <w:rFonts w:ascii="Times New Roman" w:hAnsi="Times New Roman" w:cs="Times New Roman"/>
          <w:sz w:val="24"/>
          <w:szCs w:val="24"/>
        </w:rPr>
        <w:t xml:space="preserve">Provides consumers with </w:t>
      </w:r>
      <w:r w:rsidR="00F038A5" w:rsidRPr="002C138C">
        <w:rPr>
          <w:rFonts w:ascii="Times New Roman" w:hAnsi="Times New Roman" w:cs="Times New Roman"/>
          <w:sz w:val="24"/>
          <w:szCs w:val="24"/>
        </w:rPr>
        <w:t xml:space="preserve">access to </w:t>
      </w:r>
      <w:r w:rsidR="00E9662F" w:rsidRPr="002C138C">
        <w:rPr>
          <w:rFonts w:ascii="Times New Roman" w:hAnsi="Times New Roman" w:cs="Times New Roman"/>
          <w:sz w:val="24"/>
          <w:szCs w:val="24"/>
        </w:rPr>
        <w:t>meaningful credit scores free of charge annually</w:t>
      </w:r>
      <w:r w:rsidR="007B7925" w:rsidRPr="002C138C">
        <w:rPr>
          <w:rFonts w:ascii="Times New Roman" w:hAnsi="Times New Roman" w:cs="Times New Roman"/>
          <w:sz w:val="24"/>
          <w:szCs w:val="24"/>
        </w:rPr>
        <w:t>; and</w:t>
      </w:r>
    </w:p>
    <w:p w:rsidR="007B7925" w:rsidRPr="002C138C" w:rsidRDefault="007B7925" w:rsidP="00905261">
      <w:pPr>
        <w:pStyle w:val="ListParagraph"/>
        <w:numPr>
          <w:ilvl w:val="0"/>
          <w:numId w:val="6"/>
        </w:numPr>
        <w:rPr>
          <w:rFonts w:ascii="Times New Roman" w:hAnsi="Times New Roman" w:cs="Times New Roman"/>
          <w:sz w:val="24"/>
          <w:szCs w:val="24"/>
        </w:rPr>
      </w:pPr>
      <w:r w:rsidRPr="002C138C">
        <w:rPr>
          <w:rFonts w:ascii="Times New Roman" w:hAnsi="Times New Roman" w:cs="Times New Roman"/>
          <w:sz w:val="24"/>
          <w:szCs w:val="24"/>
        </w:rPr>
        <w:t>Enables parents to place security freezes on their children’s credit reports to protect them from identity theft.</w:t>
      </w:r>
      <w:bookmarkStart w:id="0" w:name="_GoBack"/>
      <w:bookmarkEnd w:id="0"/>
    </w:p>
    <w:p w:rsidR="005831D8" w:rsidRPr="002C138C" w:rsidRDefault="005831D8" w:rsidP="005831D8">
      <w:pPr>
        <w:rPr>
          <w:rFonts w:ascii="Times New Roman" w:hAnsi="Times New Roman" w:cs="Times New Roman"/>
          <w:sz w:val="24"/>
          <w:szCs w:val="24"/>
          <w:u w:val="single"/>
        </w:rPr>
      </w:pPr>
      <w:r w:rsidRPr="002C138C">
        <w:rPr>
          <w:rFonts w:ascii="Times New Roman" w:hAnsi="Times New Roman" w:cs="Times New Roman"/>
          <w:sz w:val="24"/>
          <w:szCs w:val="24"/>
          <w:u w:val="single"/>
        </w:rPr>
        <w:t>Regulatory Reforms</w:t>
      </w:r>
    </w:p>
    <w:p w:rsidR="00905261" w:rsidRPr="002C138C" w:rsidRDefault="005675EE" w:rsidP="005831D8">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Crea</w:t>
      </w:r>
      <w:r w:rsidR="00905261" w:rsidRPr="002C138C">
        <w:rPr>
          <w:rFonts w:ascii="Times New Roman" w:hAnsi="Times New Roman" w:cs="Times New Roman"/>
          <w:sz w:val="24"/>
          <w:szCs w:val="24"/>
        </w:rPr>
        <w:t>tes a national registry of CRAs so that consumers know which companies are collecting and disseminating information about them;</w:t>
      </w:r>
      <w:r w:rsidR="008B7A2D" w:rsidRPr="002C138C">
        <w:rPr>
          <w:rFonts w:ascii="Times New Roman" w:hAnsi="Times New Roman" w:cs="Times New Roman"/>
          <w:sz w:val="24"/>
          <w:szCs w:val="24"/>
        </w:rPr>
        <w:t xml:space="preserve"> and</w:t>
      </w:r>
    </w:p>
    <w:p w:rsidR="005831D8" w:rsidRPr="002C138C" w:rsidRDefault="008011DB" w:rsidP="005831D8">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Direct</w:t>
      </w:r>
      <w:r w:rsidR="00905261" w:rsidRPr="002C138C">
        <w:rPr>
          <w:rFonts w:ascii="Times New Roman" w:hAnsi="Times New Roman" w:cs="Times New Roman"/>
          <w:sz w:val="24"/>
          <w:szCs w:val="24"/>
        </w:rPr>
        <w:t>s</w:t>
      </w:r>
      <w:r w:rsidRPr="002C138C">
        <w:rPr>
          <w:rFonts w:ascii="Times New Roman" w:hAnsi="Times New Roman" w:cs="Times New Roman"/>
          <w:sz w:val="24"/>
          <w:szCs w:val="24"/>
        </w:rPr>
        <w:t xml:space="preserve"> </w:t>
      </w:r>
      <w:r w:rsidR="005831D8" w:rsidRPr="002C138C">
        <w:rPr>
          <w:rFonts w:ascii="Times New Roman" w:hAnsi="Times New Roman" w:cs="Times New Roman"/>
          <w:sz w:val="24"/>
          <w:szCs w:val="24"/>
        </w:rPr>
        <w:t xml:space="preserve">the </w:t>
      </w:r>
      <w:r w:rsidR="004E5923" w:rsidRPr="002C138C">
        <w:rPr>
          <w:rFonts w:ascii="Times New Roman" w:hAnsi="Times New Roman" w:cs="Times New Roman"/>
          <w:sz w:val="24"/>
          <w:szCs w:val="24"/>
        </w:rPr>
        <w:t>Government Accountability</w:t>
      </w:r>
      <w:r w:rsidR="00905261" w:rsidRPr="002C138C">
        <w:rPr>
          <w:rFonts w:ascii="Times New Roman" w:hAnsi="Times New Roman" w:cs="Times New Roman"/>
          <w:sz w:val="24"/>
          <w:szCs w:val="24"/>
        </w:rPr>
        <w:t xml:space="preserve"> Office to conduct a study of </w:t>
      </w:r>
      <w:r w:rsidR="00F038A5" w:rsidRPr="002C138C">
        <w:rPr>
          <w:rFonts w:ascii="Times New Roman" w:hAnsi="Times New Roman" w:cs="Times New Roman"/>
          <w:sz w:val="24"/>
          <w:szCs w:val="24"/>
        </w:rPr>
        <w:t>existing public credit reporting systems</w:t>
      </w:r>
      <w:r w:rsidR="00905261" w:rsidRPr="002C138C">
        <w:rPr>
          <w:rFonts w:ascii="Times New Roman" w:hAnsi="Times New Roman" w:cs="Times New Roman"/>
          <w:sz w:val="24"/>
          <w:szCs w:val="24"/>
        </w:rPr>
        <w:t xml:space="preserve"> and </w:t>
      </w:r>
      <w:r w:rsidR="00F038A5" w:rsidRPr="002C138C">
        <w:rPr>
          <w:rFonts w:ascii="Times New Roman" w:hAnsi="Times New Roman" w:cs="Times New Roman"/>
          <w:sz w:val="24"/>
          <w:szCs w:val="24"/>
        </w:rPr>
        <w:t xml:space="preserve">evaluate </w:t>
      </w:r>
      <w:r w:rsidR="005C60B3" w:rsidRPr="002C138C">
        <w:rPr>
          <w:rFonts w:ascii="Times New Roman" w:hAnsi="Times New Roman" w:cs="Times New Roman"/>
          <w:sz w:val="24"/>
          <w:szCs w:val="24"/>
        </w:rPr>
        <w:t>the</w:t>
      </w:r>
      <w:r w:rsidR="00905261" w:rsidRPr="002C138C">
        <w:rPr>
          <w:rFonts w:ascii="Times New Roman" w:hAnsi="Times New Roman" w:cs="Times New Roman"/>
          <w:sz w:val="24"/>
          <w:szCs w:val="24"/>
        </w:rPr>
        <w:t xml:space="preserve"> </w:t>
      </w:r>
      <w:r w:rsidR="005C60B3" w:rsidRPr="002C138C">
        <w:rPr>
          <w:rFonts w:ascii="Times New Roman" w:hAnsi="Times New Roman" w:cs="Times New Roman"/>
          <w:sz w:val="24"/>
          <w:szCs w:val="24"/>
        </w:rPr>
        <w:t xml:space="preserve">feasibility, as well as the costs and </w:t>
      </w:r>
      <w:r w:rsidR="00905261" w:rsidRPr="002C138C">
        <w:rPr>
          <w:rFonts w:ascii="Times New Roman" w:hAnsi="Times New Roman" w:cs="Times New Roman"/>
          <w:sz w:val="24"/>
          <w:szCs w:val="24"/>
        </w:rPr>
        <w:t>benefits</w:t>
      </w:r>
      <w:r w:rsidR="005C60B3" w:rsidRPr="002C138C">
        <w:rPr>
          <w:rFonts w:ascii="Times New Roman" w:hAnsi="Times New Roman" w:cs="Times New Roman"/>
          <w:sz w:val="24"/>
          <w:szCs w:val="24"/>
        </w:rPr>
        <w:t>,</w:t>
      </w:r>
      <w:r w:rsidR="00905261" w:rsidRPr="002C138C">
        <w:rPr>
          <w:rFonts w:ascii="Times New Roman" w:hAnsi="Times New Roman" w:cs="Times New Roman"/>
          <w:sz w:val="24"/>
          <w:szCs w:val="24"/>
        </w:rPr>
        <w:t xml:space="preserve"> of creating a national credit reporting system in the United States.</w:t>
      </w:r>
    </w:p>
    <w:p w:rsidR="004E5923" w:rsidRPr="002C138C" w:rsidRDefault="004E5923" w:rsidP="004E5923">
      <w:pPr>
        <w:rPr>
          <w:rFonts w:ascii="Times New Roman" w:hAnsi="Times New Roman" w:cs="Times New Roman"/>
          <w:sz w:val="24"/>
          <w:szCs w:val="24"/>
          <w:u w:val="single"/>
        </w:rPr>
      </w:pPr>
      <w:r w:rsidRPr="002C138C">
        <w:rPr>
          <w:rFonts w:ascii="Times New Roman" w:hAnsi="Times New Roman" w:cs="Times New Roman"/>
          <w:sz w:val="24"/>
          <w:szCs w:val="24"/>
          <w:u w:val="single"/>
        </w:rPr>
        <w:t>Legal Redress</w:t>
      </w:r>
    </w:p>
    <w:p w:rsidR="004E5923" w:rsidRPr="002C138C" w:rsidRDefault="004E5923" w:rsidP="004E5923">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 xml:space="preserve">Provides for injunctive relief as a remedy for consumers who sue CRAs under the FCRA; </w:t>
      </w:r>
      <w:r w:rsidR="008B7A2D" w:rsidRPr="002C138C">
        <w:rPr>
          <w:rFonts w:ascii="Times New Roman" w:hAnsi="Times New Roman" w:cs="Times New Roman"/>
          <w:sz w:val="24"/>
          <w:szCs w:val="24"/>
        </w:rPr>
        <w:t>and</w:t>
      </w:r>
    </w:p>
    <w:p w:rsidR="004E5923" w:rsidRPr="002C138C" w:rsidRDefault="008B7A2D" w:rsidP="004E5923">
      <w:pPr>
        <w:pStyle w:val="ListParagraph"/>
        <w:numPr>
          <w:ilvl w:val="0"/>
          <w:numId w:val="3"/>
        </w:numPr>
        <w:rPr>
          <w:rFonts w:ascii="Times New Roman" w:hAnsi="Times New Roman" w:cs="Times New Roman"/>
          <w:sz w:val="24"/>
          <w:szCs w:val="24"/>
        </w:rPr>
      </w:pPr>
      <w:r w:rsidRPr="002C138C">
        <w:rPr>
          <w:rFonts w:ascii="Times New Roman" w:hAnsi="Times New Roman" w:cs="Times New Roman"/>
          <w:sz w:val="24"/>
          <w:szCs w:val="24"/>
        </w:rPr>
        <w:t>Holds CRAs accountable to the FTC for negligent violations of the FCRA.</w:t>
      </w:r>
    </w:p>
    <w:p w:rsidR="00295BE9" w:rsidRPr="002C138C" w:rsidRDefault="006A4274">
      <w:pPr>
        <w:rPr>
          <w:rFonts w:ascii="Times New Roman" w:hAnsi="Times New Roman" w:cs="Times New Roman"/>
          <w:sz w:val="24"/>
          <w:szCs w:val="24"/>
        </w:rPr>
      </w:pPr>
      <w:r w:rsidRPr="002C138C">
        <w:rPr>
          <w:rFonts w:ascii="Times New Roman" w:hAnsi="Times New Roman" w:cs="Times New Roman"/>
          <w:sz w:val="24"/>
          <w:szCs w:val="24"/>
        </w:rPr>
        <w:t xml:space="preserve">The </w:t>
      </w:r>
      <w:r w:rsidRPr="002C138C">
        <w:rPr>
          <w:rFonts w:ascii="Times New Roman" w:hAnsi="Times New Roman" w:cs="Times New Roman"/>
          <w:i/>
          <w:sz w:val="24"/>
          <w:szCs w:val="24"/>
        </w:rPr>
        <w:t>SECURE Act</w:t>
      </w:r>
      <w:r w:rsidR="00E739A1" w:rsidRPr="002C138C">
        <w:rPr>
          <w:rFonts w:ascii="Times New Roman" w:hAnsi="Times New Roman" w:cs="Times New Roman"/>
          <w:sz w:val="24"/>
          <w:szCs w:val="24"/>
        </w:rPr>
        <w:t xml:space="preserve"> </w:t>
      </w:r>
      <w:r w:rsidR="007B7925" w:rsidRPr="002C138C">
        <w:rPr>
          <w:rFonts w:ascii="Times New Roman" w:hAnsi="Times New Roman" w:cs="Times New Roman"/>
          <w:sz w:val="24"/>
          <w:szCs w:val="24"/>
        </w:rPr>
        <w:t xml:space="preserve">is </w:t>
      </w:r>
      <w:r w:rsidRPr="002C138C">
        <w:rPr>
          <w:rFonts w:ascii="Times New Roman" w:hAnsi="Times New Roman" w:cs="Times New Roman"/>
          <w:sz w:val="24"/>
          <w:szCs w:val="24"/>
        </w:rPr>
        <w:t xml:space="preserve">cosponsored by </w:t>
      </w:r>
      <w:r w:rsidR="007B7925" w:rsidRPr="002C138C">
        <w:rPr>
          <w:rFonts w:ascii="Times New Roman" w:hAnsi="Times New Roman" w:cs="Times New Roman"/>
          <w:sz w:val="24"/>
          <w:szCs w:val="24"/>
        </w:rPr>
        <w:t>Senators Elizabeth Warren (D-MA), Richard Blumenthal (D-CT),</w:t>
      </w:r>
      <w:r w:rsidRPr="002C138C">
        <w:rPr>
          <w:rFonts w:ascii="Times New Roman" w:hAnsi="Times New Roman" w:cs="Times New Roman"/>
          <w:sz w:val="24"/>
          <w:szCs w:val="24"/>
        </w:rPr>
        <w:t xml:space="preserve"> Bernie Sanders (I-VT), </w:t>
      </w:r>
      <w:r w:rsidR="007B7925" w:rsidRPr="002C138C">
        <w:rPr>
          <w:rFonts w:ascii="Times New Roman" w:hAnsi="Times New Roman" w:cs="Times New Roman"/>
          <w:sz w:val="24"/>
          <w:szCs w:val="24"/>
        </w:rPr>
        <w:t>Jeff Merkley (D-OR), and Claire McCaskill (D-MO)</w:t>
      </w:r>
      <w:r w:rsidR="00E739A1" w:rsidRPr="002C138C">
        <w:rPr>
          <w:rFonts w:ascii="Times New Roman" w:hAnsi="Times New Roman" w:cs="Times New Roman"/>
          <w:sz w:val="24"/>
          <w:szCs w:val="24"/>
        </w:rPr>
        <w:t xml:space="preserve">. It is </w:t>
      </w:r>
      <w:r w:rsidRPr="002C138C">
        <w:rPr>
          <w:rFonts w:ascii="Times New Roman" w:hAnsi="Times New Roman" w:cs="Times New Roman"/>
          <w:sz w:val="24"/>
          <w:szCs w:val="24"/>
        </w:rPr>
        <w:t xml:space="preserve">supported by Consumers Union, the National Consumer Law Center (NCLC), the National Association of Consumer Advocates (NACA), Demos, U.S. PIRG, and Consumer Action. </w:t>
      </w:r>
    </w:p>
    <w:sectPr w:rsidR="00295BE9" w:rsidRPr="002C1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6F9" w:rsidRDefault="007076F9" w:rsidP="007076F9">
      <w:pPr>
        <w:spacing w:after="0" w:line="240" w:lineRule="auto"/>
      </w:pPr>
      <w:r>
        <w:separator/>
      </w:r>
    </w:p>
  </w:endnote>
  <w:endnote w:type="continuationSeparator" w:id="0">
    <w:p w:rsidR="007076F9" w:rsidRDefault="007076F9" w:rsidP="0070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46981202"/>
      <w:docPartObj>
        <w:docPartGallery w:val="Page Numbers (Bottom of Page)"/>
        <w:docPartUnique/>
      </w:docPartObj>
    </w:sdtPr>
    <w:sdtEndPr>
      <w:rPr>
        <w:noProof/>
        <w:sz w:val="24"/>
        <w:szCs w:val="24"/>
      </w:rPr>
    </w:sdtEndPr>
    <w:sdtContent>
      <w:p w:rsidR="005C60B3" w:rsidRPr="00F16CBF" w:rsidRDefault="005C60B3">
        <w:pPr>
          <w:pStyle w:val="Footer"/>
          <w:jc w:val="center"/>
          <w:rPr>
            <w:rFonts w:ascii="Times New Roman" w:hAnsi="Times New Roman" w:cs="Times New Roman"/>
            <w:sz w:val="24"/>
            <w:szCs w:val="24"/>
          </w:rPr>
        </w:pPr>
        <w:r w:rsidRPr="00F16CBF">
          <w:rPr>
            <w:rFonts w:ascii="Times New Roman" w:hAnsi="Times New Roman" w:cs="Times New Roman"/>
            <w:sz w:val="24"/>
            <w:szCs w:val="24"/>
          </w:rPr>
          <w:fldChar w:fldCharType="begin"/>
        </w:r>
        <w:r w:rsidRPr="00F16CBF">
          <w:rPr>
            <w:rFonts w:ascii="Times New Roman" w:hAnsi="Times New Roman" w:cs="Times New Roman"/>
            <w:sz w:val="24"/>
            <w:szCs w:val="24"/>
          </w:rPr>
          <w:instrText xml:space="preserve"> PAGE   \* MERGEFORMAT </w:instrText>
        </w:r>
        <w:r w:rsidRPr="00F16CBF">
          <w:rPr>
            <w:rFonts w:ascii="Times New Roman" w:hAnsi="Times New Roman" w:cs="Times New Roman"/>
            <w:sz w:val="24"/>
            <w:szCs w:val="24"/>
          </w:rPr>
          <w:fldChar w:fldCharType="separate"/>
        </w:r>
        <w:r w:rsidR="002609D8">
          <w:rPr>
            <w:rFonts w:ascii="Times New Roman" w:hAnsi="Times New Roman" w:cs="Times New Roman"/>
            <w:noProof/>
            <w:sz w:val="24"/>
            <w:szCs w:val="24"/>
          </w:rPr>
          <w:t>2</w:t>
        </w:r>
        <w:r w:rsidRPr="00F16CBF">
          <w:rPr>
            <w:rFonts w:ascii="Times New Roman" w:hAnsi="Times New Roman" w:cs="Times New Roman"/>
            <w:noProof/>
            <w:sz w:val="24"/>
            <w:szCs w:val="24"/>
          </w:rPr>
          <w:fldChar w:fldCharType="end"/>
        </w:r>
      </w:p>
    </w:sdtContent>
  </w:sdt>
  <w:p w:rsidR="005C60B3" w:rsidRDefault="005C6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6F9" w:rsidRDefault="007076F9" w:rsidP="007076F9">
      <w:pPr>
        <w:spacing w:after="0" w:line="240" w:lineRule="auto"/>
      </w:pPr>
      <w:r>
        <w:separator/>
      </w:r>
    </w:p>
  </w:footnote>
  <w:footnote w:type="continuationSeparator" w:id="0">
    <w:p w:rsidR="007076F9" w:rsidRDefault="007076F9" w:rsidP="00707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261" w:rsidRPr="007076F9" w:rsidRDefault="00905261" w:rsidP="00905261">
    <w:pPr>
      <w:pStyle w:val="Header"/>
      <w:jc w:val="right"/>
      <w:rPr>
        <w:rFonts w:asciiTheme="majorHAnsi" w:hAnsiTheme="majorHAnsi"/>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A28"/>
    <w:multiLevelType w:val="hybridMultilevel"/>
    <w:tmpl w:val="5CBC36E6"/>
    <w:lvl w:ilvl="0" w:tplc="03E60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0621E4"/>
    <w:multiLevelType w:val="hybridMultilevel"/>
    <w:tmpl w:val="A9747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8345B"/>
    <w:multiLevelType w:val="hybridMultilevel"/>
    <w:tmpl w:val="95F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2DA1"/>
    <w:multiLevelType w:val="hybridMultilevel"/>
    <w:tmpl w:val="63AAD72A"/>
    <w:lvl w:ilvl="0" w:tplc="7DA6DB4A">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577CA9"/>
    <w:multiLevelType w:val="hybridMultilevel"/>
    <w:tmpl w:val="802A2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C3FF9"/>
    <w:multiLevelType w:val="hybridMultilevel"/>
    <w:tmpl w:val="E264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D8"/>
    <w:rsid w:val="00032209"/>
    <w:rsid w:val="0009568C"/>
    <w:rsid w:val="00096EA7"/>
    <w:rsid w:val="00176FE2"/>
    <w:rsid w:val="002609D8"/>
    <w:rsid w:val="00275CDA"/>
    <w:rsid w:val="00295BE9"/>
    <w:rsid w:val="002C138C"/>
    <w:rsid w:val="00334813"/>
    <w:rsid w:val="00357B64"/>
    <w:rsid w:val="003F0CBF"/>
    <w:rsid w:val="00441389"/>
    <w:rsid w:val="004E4B0E"/>
    <w:rsid w:val="004E5923"/>
    <w:rsid w:val="005675EE"/>
    <w:rsid w:val="00576F6A"/>
    <w:rsid w:val="005831D8"/>
    <w:rsid w:val="00592B1D"/>
    <w:rsid w:val="005C60B3"/>
    <w:rsid w:val="0064261F"/>
    <w:rsid w:val="00675AD6"/>
    <w:rsid w:val="006A4274"/>
    <w:rsid w:val="007076F9"/>
    <w:rsid w:val="007728A6"/>
    <w:rsid w:val="007B6906"/>
    <w:rsid w:val="007B7925"/>
    <w:rsid w:val="007F7E08"/>
    <w:rsid w:val="008011DB"/>
    <w:rsid w:val="00873FBB"/>
    <w:rsid w:val="008B7A2D"/>
    <w:rsid w:val="008E10B1"/>
    <w:rsid w:val="00905261"/>
    <w:rsid w:val="00A35A35"/>
    <w:rsid w:val="00B477BA"/>
    <w:rsid w:val="00B73EF3"/>
    <w:rsid w:val="00D00D8C"/>
    <w:rsid w:val="00D56F9D"/>
    <w:rsid w:val="00E739A1"/>
    <w:rsid w:val="00E77438"/>
    <w:rsid w:val="00E9662F"/>
    <w:rsid w:val="00F038A5"/>
    <w:rsid w:val="00F16CBF"/>
    <w:rsid w:val="00F61670"/>
    <w:rsid w:val="00FA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A960051-567A-4CCB-BF85-067C9407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1D8"/>
    <w:pPr>
      <w:ind w:left="720"/>
      <w:contextualSpacing/>
    </w:pPr>
  </w:style>
  <w:style w:type="paragraph" w:styleId="BalloonText">
    <w:name w:val="Balloon Text"/>
    <w:basedOn w:val="Normal"/>
    <w:link w:val="BalloonTextChar"/>
    <w:uiPriority w:val="99"/>
    <w:semiHidden/>
    <w:unhideWhenUsed/>
    <w:rsid w:val="0056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EE"/>
    <w:rPr>
      <w:rFonts w:ascii="Tahoma" w:hAnsi="Tahoma" w:cs="Tahoma"/>
      <w:sz w:val="16"/>
      <w:szCs w:val="16"/>
    </w:rPr>
  </w:style>
  <w:style w:type="paragraph" w:styleId="Header">
    <w:name w:val="header"/>
    <w:basedOn w:val="Normal"/>
    <w:link w:val="HeaderChar"/>
    <w:uiPriority w:val="99"/>
    <w:unhideWhenUsed/>
    <w:rsid w:val="0070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6F9"/>
  </w:style>
  <w:style w:type="paragraph" w:styleId="Footer">
    <w:name w:val="footer"/>
    <w:basedOn w:val="Normal"/>
    <w:link w:val="FooterChar"/>
    <w:uiPriority w:val="99"/>
    <w:unhideWhenUsed/>
    <w:rsid w:val="0070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Morse, Mika (Schatz)</cp:lastModifiedBy>
  <cp:revision>3</cp:revision>
  <cp:lastPrinted>2013-06-10T18:10:00Z</cp:lastPrinted>
  <dcterms:created xsi:type="dcterms:W3CDTF">2017-09-08T21:12:00Z</dcterms:created>
  <dcterms:modified xsi:type="dcterms:W3CDTF">2017-09-08T21:12:00Z</dcterms:modified>
</cp:coreProperties>
</file>